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24" w:rsidRPr="006F7E22" w:rsidRDefault="006F7E22">
      <w:pPr>
        <w:rPr>
          <w:rFonts w:ascii="Arial" w:hAnsi="Arial" w:cs="Arial"/>
          <w:bCs/>
          <w:sz w:val="24"/>
          <w:szCs w:val="24"/>
          <w:u w:val="single"/>
        </w:rPr>
      </w:pPr>
      <w:r w:rsidRPr="006F7E22">
        <w:rPr>
          <w:rFonts w:ascii="Arial" w:hAnsi="Arial" w:cs="Arial"/>
          <w:bCs/>
          <w:sz w:val="24"/>
          <w:szCs w:val="24"/>
          <w:u w:val="single"/>
        </w:rPr>
        <w:t>Carta de solicitud de publicación</w:t>
      </w:r>
    </w:p>
    <w:p w:rsidR="000E776F" w:rsidRDefault="006F7E22" w:rsidP="000E776F">
      <w:pPr>
        <w:rPr>
          <w:rFonts w:ascii="Arial" w:eastAsia="Calibri" w:hAnsi="Arial" w:cs="Arial"/>
          <w:sz w:val="24"/>
          <w:szCs w:val="24"/>
        </w:rPr>
      </w:pPr>
      <w:r w:rsidRPr="006F7E22">
        <w:rPr>
          <w:rFonts w:ascii="Arial" w:hAnsi="Arial" w:cs="Arial"/>
          <w:bCs/>
          <w:sz w:val="24"/>
          <w:szCs w:val="24"/>
        </w:rPr>
        <w:t xml:space="preserve">Tengo el agrado de dirigirme a </w:t>
      </w:r>
      <w:r w:rsidR="003E24C9" w:rsidRPr="006F7E22">
        <w:rPr>
          <w:rFonts w:ascii="Arial" w:hAnsi="Arial" w:cs="Arial"/>
          <w:bCs/>
          <w:sz w:val="24"/>
          <w:szCs w:val="24"/>
        </w:rPr>
        <w:t>Ud.</w:t>
      </w:r>
      <w:r w:rsidRPr="006F7E22">
        <w:rPr>
          <w:rFonts w:ascii="Arial" w:hAnsi="Arial" w:cs="Arial"/>
          <w:bCs/>
          <w:sz w:val="24"/>
          <w:szCs w:val="24"/>
        </w:rPr>
        <w:t xml:space="preserve"> con el fin de solicitar la publicación </w:t>
      </w:r>
      <w:r>
        <w:rPr>
          <w:rFonts w:ascii="Arial" w:hAnsi="Arial" w:cs="Arial"/>
          <w:bCs/>
          <w:sz w:val="24"/>
          <w:szCs w:val="24"/>
        </w:rPr>
        <w:t>de</w:t>
      </w:r>
      <w:r w:rsidRPr="006F7E22">
        <w:rPr>
          <w:rFonts w:ascii="Arial" w:hAnsi="Arial" w:cs="Arial"/>
          <w:bCs/>
          <w:sz w:val="24"/>
          <w:szCs w:val="24"/>
        </w:rPr>
        <w:t xml:space="preserve"> un caso clínico de </w:t>
      </w:r>
      <w:r w:rsidRPr="006F7E22">
        <w:rPr>
          <w:rFonts w:ascii="Arial" w:eastAsia="Calibri" w:hAnsi="Arial" w:cs="Arial"/>
          <w:sz w:val="24"/>
          <w:szCs w:val="24"/>
        </w:rPr>
        <w:t xml:space="preserve">tuberculosis mamaria, </w:t>
      </w:r>
      <w:r>
        <w:rPr>
          <w:rFonts w:ascii="Arial" w:eastAsia="Calibri" w:hAnsi="Arial" w:cs="Arial"/>
          <w:sz w:val="24"/>
          <w:szCs w:val="24"/>
        </w:rPr>
        <w:t>como</w:t>
      </w:r>
      <w:r w:rsidRPr="006F7E22">
        <w:rPr>
          <w:rFonts w:ascii="Arial" w:eastAsia="Calibri" w:hAnsi="Arial" w:cs="Arial"/>
          <w:sz w:val="24"/>
          <w:szCs w:val="24"/>
        </w:rPr>
        <w:t xml:space="preserve"> es una enfermedad poco frecuen</w:t>
      </w:r>
      <w:r w:rsidR="009A01DA">
        <w:rPr>
          <w:rFonts w:ascii="Arial" w:eastAsia="Calibri" w:hAnsi="Arial" w:cs="Arial"/>
          <w:sz w:val="24"/>
          <w:szCs w:val="24"/>
        </w:rPr>
        <w:t xml:space="preserve">te es </w:t>
      </w:r>
      <w:r w:rsidRPr="006F7E22">
        <w:rPr>
          <w:rFonts w:ascii="Arial" w:eastAsia="Calibri" w:hAnsi="Arial" w:cs="Arial"/>
          <w:sz w:val="24"/>
          <w:szCs w:val="24"/>
        </w:rPr>
        <w:t>de diagnóstico dificultoso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F7E22">
        <w:rPr>
          <w:rFonts w:ascii="Arial" w:eastAsia="Calibri" w:hAnsi="Arial" w:cs="Arial"/>
          <w:sz w:val="24"/>
          <w:szCs w:val="24"/>
        </w:rPr>
        <w:t xml:space="preserve">ya que en la actualidad, se considera prácticamente imposible de detectar un caso de esta patología si no hay un estado de </w:t>
      </w:r>
      <w:proofErr w:type="spellStart"/>
      <w:r w:rsidRPr="006F7E22">
        <w:rPr>
          <w:rFonts w:ascii="Arial" w:eastAsia="Calibri" w:hAnsi="Arial" w:cs="Arial"/>
          <w:sz w:val="24"/>
          <w:szCs w:val="24"/>
        </w:rPr>
        <w:t>inmunocompromiso</w:t>
      </w:r>
      <w:proofErr w:type="spellEnd"/>
      <w:r w:rsidRPr="006F7E22">
        <w:rPr>
          <w:rFonts w:ascii="Arial" w:eastAsia="Calibri" w:hAnsi="Arial" w:cs="Arial"/>
          <w:sz w:val="24"/>
          <w:szCs w:val="24"/>
        </w:rPr>
        <w:t>, como e</w:t>
      </w:r>
      <w:r w:rsidR="009A01DA">
        <w:rPr>
          <w:rFonts w:ascii="Arial" w:eastAsia="Calibri" w:hAnsi="Arial" w:cs="Arial"/>
          <w:sz w:val="24"/>
          <w:szCs w:val="24"/>
        </w:rPr>
        <w:t>ste caso</w:t>
      </w:r>
      <w:r w:rsidRPr="006F7E22">
        <w:rPr>
          <w:rFonts w:ascii="Arial" w:eastAsia="Calibri" w:hAnsi="Arial" w:cs="Arial"/>
          <w:sz w:val="24"/>
          <w:szCs w:val="24"/>
        </w:rPr>
        <w:t>, donde el bacilo fue invadiendo los tejidos hasta llegar a la mama.</w:t>
      </w:r>
    </w:p>
    <w:p w:rsidR="0039622E" w:rsidRDefault="004B6129" w:rsidP="000E776F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La </w:t>
      </w:r>
      <w:r w:rsidR="003E24C9">
        <w:rPr>
          <w:rFonts w:ascii="Arial" w:eastAsia="Calibri" w:hAnsi="Arial" w:cs="Arial"/>
          <w:sz w:val="24"/>
          <w:szCs w:val="24"/>
        </w:rPr>
        <w:t xml:space="preserve"> responsabilidad</w:t>
      </w:r>
      <w:r>
        <w:rPr>
          <w:rFonts w:ascii="Arial" w:eastAsia="Calibri" w:hAnsi="Arial" w:cs="Arial"/>
          <w:sz w:val="24"/>
          <w:szCs w:val="24"/>
        </w:rPr>
        <w:t xml:space="preserve"> que a mí me concierne</w:t>
      </w:r>
      <w:r w:rsidR="003E24C9">
        <w:rPr>
          <w:rFonts w:ascii="Arial" w:eastAsia="Calibri" w:hAnsi="Arial" w:cs="Arial"/>
          <w:sz w:val="24"/>
          <w:szCs w:val="24"/>
        </w:rPr>
        <w:t xml:space="preserve"> como encargada de la sección de  micobacterias   y </w:t>
      </w:r>
      <w:r>
        <w:rPr>
          <w:rFonts w:ascii="Arial" w:eastAsia="Calibri" w:hAnsi="Arial" w:cs="Arial"/>
          <w:sz w:val="24"/>
          <w:szCs w:val="24"/>
        </w:rPr>
        <w:t xml:space="preserve">coordinadora </w:t>
      </w:r>
      <w:r w:rsidR="003E24C9">
        <w:rPr>
          <w:rFonts w:ascii="Arial" w:eastAsia="Calibri" w:hAnsi="Arial" w:cs="Arial"/>
          <w:sz w:val="24"/>
          <w:szCs w:val="24"/>
        </w:rPr>
        <w:t xml:space="preserve"> provincial</w:t>
      </w:r>
      <w:r w:rsidR="005E006D">
        <w:rPr>
          <w:rFonts w:ascii="Arial" w:eastAsia="Calibri" w:hAnsi="Arial" w:cs="Arial"/>
          <w:sz w:val="24"/>
          <w:szCs w:val="24"/>
        </w:rPr>
        <w:t xml:space="preserve"> (Entre Ríos)</w:t>
      </w:r>
      <w:r w:rsidR="003E24C9">
        <w:rPr>
          <w:rFonts w:ascii="Arial" w:eastAsia="Calibri" w:hAnsi="Arial" w:cs="Arial"/>
          <w:sz w:val="24"/>
          <w:szCs w:val="24"/>
        </w:rPr>
        <w:t xml:space="preserve"> de laboratorios en el diagnóstico de tuberculosis, es </w:t>
      </w:r>
      <w:r>
        <w:rPr>
          <w:rFonts w:ascii="Arial" w:eastAsia="Calibri" w:hAnsi="Arial" w:cs="Arial"/>
          <w:sz w:val="24"/>
          <w:szCs w:val="24"/>
        </w:rPr>
        <w:t xml:space="preserve">procesar las muestras y entregar </w:t>
      </w:r>
      <w:r w:rsidR="003E24C9">
        <w:rPr>
          <w:rFonts w:ascii="Arial" w:eastAsia="Calibri" w:hAnsi="Arial" w:cs="Arial"/>
          <w:sz w:val="24"/>
          <w:szCs w:val="24"/>
        </w:rPr>
        <w:t xml:space="preserve">  los informes lo más rápido p</w:t>
      </w:r>
      <w:r w:rsidR="00AF29A3">
        <w:rPr>
          <w:rFonts w:ascii="Arial" w:eastAsia="Calibri" w:hAnsi="Arial" w:cs="Arial"/>
          <w:sz w:val="24"/>
          <w:szCs w:val="24"/>
        </w:rPr>
        <w:t>osib</w:t>
      </w:r>
      <w:r>
        <w:rPr>
          <w:rFonts w:ascii="Arial" w:eastAsia="Calibri" w:hAnsi="Arial" w:cs="Arial"/>
          <w:sz w:val="24"/>
          <w:szCs w:val="24"/>
        </w:rPr>
        <w:t>le</w:t>
      </w:r>
      <w:r w:rsidR="003E24C9">
        <w:rPr>
          <w:rFonts w:ascii="Arial" w:eastAsia="Calibri" w:hAnsi="Arial" w:cs="Arial"/>
          <w:sz w:val="24"/>
          <w:szCs w:val="24"/>
        </w:rPr>
        <w:t>, e informar a la jefa del programa provincial</w:t>
      </w:r>
      <w:r w:rsidR="00112B22">
        <w:rPr>
          <w:rFonts w:ascii="Arial" w:eastAsia="Calibri" w:hAnsi="Arial" w:cs="Arial"/>
          <w:sz w:val="24"/>
          <w:szCs w:val="24"/>
        </w:rPr>
        <w:t>, en el caso de ser positivo,</w:t>
      </w:r>
      <w:r w:rsidR="003E24C9">
        <w:rPr>
          <w:rFonts w:ascii="Arial" w:eastAsia="Calibri" w:hAnsi="Arial" w:cs="Arial"/>
          <w:sz w:val="24"/>
          <w:szCs w:val="24"/>
        </w:rPr>
        <w:t xml:space="preserve"> para el adecuado tratamiento y su seguimiento.</w:t>
      </w:r>
    </w:p>
    <w:p w:rsidR="00235BE2" w:rsidRDefault="00235BE2" w:rsidP="000E776F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Parte del diagnóstico esta </w:t>
      </w:r>
      <w:r w:rsidR="004B6129">
        <w:rPr>
          <w:rFonts w:ascii="Arial" w:eastAsia="Calibri" w:hAnsi="Arial" w:cs="Arial"/>
          <w:sz w:val="24"/>
          <w:szCs w:val="24"/>
        </w:rPr>
        <w:t>financiado</w:t>
      </w:r>
      <w:r>
        <w:rPr>
          <w:rFonts w:ascii="Arial" w:eastAsia="Calibri" w:hAnsi="Arial" w:cs="Arial"/>
          <w:sz w:val="24"/>
          <w:szCs w:val="24"/>
        </w:rPr>
        <w:t xml:space="preserve"> por el Instituto Nacional de Enfermedades Re</w:t>
      </w:r>
      <w:r w:rsidR="00F06728">
        <w:rPr>
          <w:rFonts w:ascii="Arial" w:eastAsia="Calibri" w:hAnsi="Arial" w:cs="Arial"/>
          <w:sz w:val="24"/>
          <w:szCs w:val="24"/>
        </w:rPr>
        <w:t>spiratorios “</w:t>
      </w:r>
      <w:proofErr w:type="spellStart"/>
      <w:r w:rsidR="00F06728">
        <w:rPr>
          <w:rFonts w:ascii="Arial" w:eastAsia="Calibri" w:hAnsi="Arial" w:cs="Arial"/>
          <w:sz w:val="24"/>
          <w:szCs w:val="24"/>
        </w:rPr>
        <w:t>Dr</w:t>
      </w:r>
      <w:proofErr w:type="spellEnd"/>
      <w:r w:rsidR="00F06728">
        <w:rPr>
          <w:rFonts w:ascii="Arial" w:eastAsia="Calibri" w:hAnsi="Arial" w:cs="Arial"/>
          <w:sz w:val="24"/>
          <w:szCs w:val="24"/>
        </w:rPr>
        <w:t xml:space="preserve"> Emilio Coni”, </w:t>
      </w:r>
      <w:r>
        <w:rPr>
          <w:rFonts w:ascii="Arial" w:eastAsia="Calibri" w:hAnsi="Arial" w:cs="Arial"/>
          <w:sz w:val="24"/>
          <w:szCs w:val="24"/>
        </w:rPr>
        <w:t xml:space="preserve"> y el resto es financiado por  el Hospital “San Martin” con fondos 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</w:rPr>
        <w:t xml:space="preserve">de la provincia. </w:t>
      </w:r>
    </w:p>
    <w:p w:rsidR="00235BE2" w:rsidRDefault="00235BE2" w:rsidP="000E776F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La financiación de los tratamientos viene del programa nacional de lucha contra la tuberculosis (PNCT)</w:t>
      </w:r>
    </w:p>
    <w:p w:rsidR="000E776F" w:rsidRDefault="000E776F" w:rsidP="000E776F">
      <w:pPr>
        <w:rPr>
          <w:rFonts w:ascii="Arial" w:hAnsi="Arial" w:cs="Arial"/>
          <w:sz w:val="24"/>
          <w:szCs w:val="24"/>
        </w:rPr>
      </w:pPr>
      <w:r w:rsidRPr="000E776F">
        <w:rPr>
          <w:rFonts w:ascii="Arial" w:hAnsi="Arial" w:cs="Arial"/>
          <w:sz w:val="24"/>
          <w:szCs w:val="24"/>
        </w:rPr>
        <w:t xml:space="preserve">El trabajo no ha sido publicado en forma total o en parte, ni enviado a otra revista o medio para su publicación o evaluación, así como tampoco  existen conflictos de intereses con otros autores, instituciones, laboratorios, profesionales u otros. </w:t>
      </w:r>
    </w:p>
    <w:p w:rsidR="008733A2" w:rsidRPr="008733A2" w:rsidRDefault="008733A2" w:rsidP="008733A2">
      <w:pPr>
        <w:rPr>
          <w:rFonts w:ascii="Calibri" w:eastAsia="Calibri" w:hAnsi="Calibri" w:cs="Times New Roman"/>
        </w:rPr>
      </w:pPr>
      <w:r w:rsidRPr="008733A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Declaramos además la ausencia de financiamiento externo y conflictos de interés alguno</w:t>
      </w:r>
    </w:p>
    <w:p w:rsidR="008733A2" w:rsidRDefault="008733A2" w:rsidP="000E776F">
      <w:pPr>
        <w:rPr>
          <w:rFonts w:ascii="Arial" w:hAnsi="Arial" w:cs="Arial"/>
          <w:sz w:val="24"/>
          <w:szCs w:val="24"/>
        </w:rPr>
      </w:pPr>
    </w:p>
    <w:p w:rsidR="00857FC7" w:rsidRDefault="00857FC7" w:rsidP="000E77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Esperando una respuesta favorable, saludo a </w:t>
      </w:r>
      <w:proofErr w:type="spellStart"/>
      <w:r>
        <w:rPr>
          <w:rFonts w:ascii="Arial" w:hAnsi="Arial" w:cs="Arial"/>
          <w:sz w:val="24"/>
          <w:szCs w:val="24"/>
        </w:rPr>
        <w:t>ud</w:t>
      </w:r>
      <w:proofErr w:type="spellEnd"/>
      <w:r>
        <w:rPr>
          <w:rFonts w:ascii="Arial" w:hAnsi="Arial" w:cs="Arial"/>
          <w:sz w:val="24"/>
          <w:szCs w:val="24"/>
        </w:rPr>
        <w:t xml:space="preserve"> muy </w:t>
      </w:r>
      <w:proofErr w:type="spellStart"/>
      <w:r>
        <w:rPr>
          <w:rFonts w:ascii="Arial" w:hAnsi="Arial" w:cs="Arial"/>
          <w:sz w:val="24"/>
          <w:szCs w:val="24"/>
        </w:rPr>
        <w:t>atte</w:t>
      </w:r>
      <w:proofErr w:type="spellEnd"/>
    </w:p>
    <w:p w:rsidR="00857FC7" w:rsidRDefault="00857FC7" w:rsidP="000E776F">
      <w:pPr>
        <w:rPr>
          <w:rFonts w:ascii="Arial" w:hAnsi="Arial" w:cs="Arial"/>
          <w:sz w:val="24"/>
          <w:szCs w:val="24"/>
        </w:rPr>
      </w:pPr>
    </w:p>
    <w:p w:rsidR="00857FC7" w:rsidRDefault="00857FC7" w:rsidP="00857FC7">
      <w:pPr>
        <w:pStyle w:val="Sinespaciado"/>
        <w:jc w:val="right"/>
      </w:pPr>
      <w:r>
        <w:t xml:space="preserve">Analía Silvana </w:t>
      </w:r>
      <w:proofErr w:type="spellStart"/>
      <w:r>
        <w:t>Chajud</w:t>
      </w:r>
      <w:proofErr w:type="spellEnd"/>
    </w:p>
    <w:p w:rsidR="00857FC7" w:rsidRDefault="00112B22" w:rsidP="00857FC7">
      <w:pPr>
        <w:pStyle w:val="Sinespaciado"/>
        <w:jc w:val="right"/>
      </w:pPr>
      <w:hyperlink r:id="rId5" w:history="1">
        <w:r w:rsidR="00857FC7" w:rsidRPr="00AC4414">
          <w:rPr>
            <w:rStyle w:val="Hipervnculo"/>
            <w:rFonts w:ascii="Arial" w:hAnsi="Arial" w:cs="Arial"/>
            <w:sz w:val="24"/>
            <w:szCs w:val="24"/>
          </w:rPr>
          <w:t>analiachajud@hotmail.com</w:t>
        </w:r>
      </w:hyperlink>
    </w:p>
    <w:p w:rsidR="00857FC7" w:rsidRPr="000E776F" w:rsidRDefault="00857FC7" w:rsidP="00857FC7">
      <w:pPr>
        <w:pStyle w:val="Sinespaciado"/>
        <w:jc w:val="right"/>
      </w:pPr>
    </w:p>
    <w:p w:rsidR="006F7E22" w:rsidRDefault="006F7E22" w:rsidP="00857FC7">
      <w:pPr>
        <w:pStyle w:val="Sinespaciado"/>
        <w:jc w:val="right"/>
      </w:pPr>
    </w:p>
    <w:sectPr w:rsidR="006F7E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22"/>
    <w:rsid w:val="000E776F"/>
    <w:rsid w:val="00112B22"/>
    <w:rsid w:val="00235924"/>
    <w:rsid w:val="00235BE2"/>
    <w:rsid w:val="0039622E"/>
    <w:rsid w:val="003E24C9"/>
    <w:rsid w:val="004B6129"/>
    <w:rsid w:val="005E006D"/>
    <w:rsid w:val="006F7E22"/>
    <w:rsid w:val="00857FC7"/>
    <w:rsid w:val="008733A2"/>
    <w:rsid w:val="009A01DA"/>
    <w:rsid w:val="00AF29A3"/>
    <w:rsid w:val="00F06728"/>
    <w:rsid w:val="00F3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E7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57FC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57F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E7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57FC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57F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liachajud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</dc:creator>
  <cp:lastModifiedBy>Anal</cp:lastModifiedBy>
  <cp:revision>9</cp:revision>
  <dcterms:created xsi:type="dcterms:W3CDTF">2018-06-17T12:54:00Z</dcterms:created>
  <dcterms:modified xsi:type="dcterms:W3CDTF">2018-06-17T21:17:00Z</dcterms:modified>
</cp:coreProperties>
</file>