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2546" w14:textId="77777777" w:rsidR="00B363E1" w:rsidRPr="00B363E1" w:rsidRDefault="007070A1" w:rsidP="00B363E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63E1">
        <w:rPr>
          <w:rFonts w:ascii="Arial" w:hAnsi="Arial" w:cs="Arial"/>
          <w:b/>
          <w:sz w:val="24"/>
          <w:szCs w:val="24"/>
        </w:rPr>
        <w:t>CV abreviado</w:t>
      </w:r>
      <w:r w:rsidR="00B363E1" w:rsidRPr="00B363E1">
        <w:rPr>
          <w:rFonts w:ascii="Arial" w:hAnsi="Arial" w:cs="Arial"/>
          <w:b/>
          <w:sz w:val="24"/>
          <w:szCs w:val="24"/>
        </w:rPr>
        <w:t xml:space="preserve"> de lxs autores</w:t>
      </w:r>
      <w:r w:rsidRPr="00B363E1">
        <w:rPr>
          <w:rFonts w:ascii="Arial" w:hAnsi="Arial" w:cs="Arial"/>
          <w:b/>
          <w:sz w:val="24"/>
          <w:szCs w:val="24"/>
        </w:rPr>
        <w:t>:</w:t>
      </w:r>
      <w:r w:rsidRPr="00B363E1">
        <w:rPr>
          <w:rFonts w:ascii="Arial" w:hAnsi="Arial" w:cs="Arial"/>
          <w:sz w:val="24"/>
          <w:szCs w:val="24"/>
        </w:rPr>
        <w:t xml:space="preserve"> </w:t>
      </w:r>
    </w:p>
    <w:p w14:paraId="2A27F082" w14:textId="77777777" w:rsidR="007070A1" w:rsidRPr="00B363E1" w:rsidRDefault="007070A1" w:rsidP="00B363E1">
      <w:pPr>
        <w:jc w:val="both"/>
        <w:rPr>
          <w:rFonts w:ascii="Arial" w:hAnsi="Arial" w:cs="Arial"/>
          <w:sz w:val="24"/>
          <w:szCs w:val="24"/>
        </w:rPr>
      </w:pPr>
      <w:r w:rsidRPr="00B363E1">
        <w:rPr>
          <w:rFonts w:ascii="Arial" w:hAnsi="Arial" w:cs="Arial"/>
          <w:sz w:val="24"/>
          <w:szCs w:val="24"/>
        </w:rPr>
        <w:t xml:space="preserve">Paolo Paris es Profesor en Historia (2013, UNPSJB), doctorando en Ciencias Sociales por la Facultad de Humanidades y Ciencias Sociales de la Universidad Nacional de La Plata, e integrante del Instituto de Estudios Sociales y Políticos de la Patagonia. Se encuentra escribiendo una tesis doctoral sobre la relación entre heteronormatividad, trabajo petrolero y goce en la Cuenca del Golfo San Jorge, entre la privatización de la empresa estatal YPF y el fin del boom petrolero. Es docente- investigador de la Facultad de Ciencias Naturales y Ciencias de la Salud de la UNPSJB. Allí integra las cátedras de Sociología I y II de la Licenciatura en Enfermería como </w:t>
      </w:r>
      <w:r w:rsidR="003B2753" w:rsidRPr="00B363E1">
        <w:rPr>
          <w:rFonts w:ascii="Arial" w:hAnsi="Arial" w:cs="Arial"/>
          <w:sz w:val="24"/>
          <w:szCs w:val="24"/>
        </w:rPr>
        <w:t>Adjunto</w:t>
      </w:r>
      <w:r w:rsidRPr="00B363E1">
        <w:rPr>
          <w:rFonts w:ascii="Arial" w:hAnsi="Arial" w:cs="Arial"/>
          <w:sz w:val="24"/>
          <w:szCs w:val="24"/>
        </w:rPr>
        <w:t>.</w:t>
      </w:r>
      <w:r w:rsidR="003B2753" w:rsidRPr="00B363E1">
        <w:rPr>
          <w:rFonts w:ascii="Arial" w:hAnsi="Arial" w:cs="Arial"/>
          <w:sz w:val="24"/>
          <w:szCs w:val="24"/>
        </w:rPr>
        <w:t xml:space="preserve"> También es JTP de la cátedra de Filosofía para varias carreras de la Facultad de Humanidades y Ciencias Sociales de la misma universidad.</w:t>
      </w:r>
      <w:r w:rsidRPr="00B363E1">
        <w:rPr>
          <w:rFonts w:ascii="Arial" w:hAnsi="Arial" w:cs="Arial"/>
          <w:sz w:val="24"/>
          <w:szCs w:val="24"/>
        </w:rPr>
        <w:t xml:space="preserve"> Es parte del equipo de trabajo del Proyecto de Investigación “Economía hidrocarburífera extractiva y relaciones de género. Trabajo femenino en la Cuenca del Golfo San Jorge”</w:t>
      </w:r>
      <w:r w:rsidR="003B2753" w:rsidRPr="00B363E1">
        <w:rPr>
          <w:rFonts w:ascii="Arial" w:hAnsi="Arial" w:cs="Arial"/>
          <w:sz w:val="24"/>
          <w:szCs w:val="24"/>
        </w:rPr>
        <w:t xml:space="preserve"> dirigido por la Dra. Renata Hiller</w:t>
      </w:r>
      <w:r w:rsidRPr="00B363E1">
        <w:rPr>
          <w:rFonts w:ascii="Arial" w:hAnsi="Arial" w:cs="Arial"/>
          <w:sz w:val="24"/>
          <w:szCs w:val="24"/>
        </w:rPr>
        <w:t xml:space="preserve">. </w:t>
      </w:r>
    </w:p>
    <w:p w14:paraId="59426B4A" w14:textId="77777777" w:rsidR="003D1F87" w:rsidRPr="00B363E1" w:rsidRDefault="00B363E1" w:rsidP="00B363E1">
      <w:pPr>
        <w:jc w:val="both"/>
        <w:rPr>
          <w:rFonts w:ascii="Arial" w:hAnsi="Arial" w:cs="Arial"/>
          <w:sz w:val="24"/>
          <w:szCs w:val="24"/>
        </w:rPr>
      </w:pPr>
      <w:r w:rsidRPr="00B363E1">
        <w:rPr>
          <w:rFonts w:ascii="Arial" w:hAnsi="Arial" w:cs="Arial"/>
          <w:sz w:val="24"/>
          <w:szCs w:val="24"/>
        </w:rPr>
        <w:t>Renata Hiller es Licenciada en Ciencia Política, Magíster en Investigación Social y Doctora en Ciencias Sociales (Universidad de Buenos Aires). Se desempeña como Investigadora Asistente del CONI</w:t>
      </w:r>
      <w:r>
        <w:rPr>
          <w:rFonts w:ascii="Arial" w:hAnsi="Arial" w:cs="Arial"/>
          <w:sz w:val="24"/>
          <w:szCs w:val="24"/>
        </w:rPr>
        <w:t>CET en el Centro de Investigacio</w:t>
      </w:r>
      <w:r w:rsidRPr="00B363E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</w:t>
      </w:r>
      <w:r w:rsidRPr="00B363E1">
        <w:rPr>
          <w:rFonts w:ascii="Arial" w:hAnsi="Arial" w:cs="Arial"/>
          <w:sz w:val="24"/>
          <w:szCs w:val="24"/>
        </w:rPr>
        <w:t xml:space="preserve"> y Transferencia Golfo San Jorge y como docente en la Facultad de Humanidades y Ciencias Sociales de la Universidad Nacional de la Patagonia San Juan Bosco como Profesora Adjunta de Sociología. Su campo de indagación se enmarca en los estudios sociales sobre sexualidades y coordina el equipo de trabajo del Proyecto de Investigación “Economía hidrocarburífera extractiva y relaciones de género. Trabajo femenino en la Cuenca del Golfo San Jorge”.</w:t>
      </w:r>
    </w:p>
    <w:sectPr w:rsidR="003D1F87" w:rsidRPr="00B363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A1"/>
    <w:rsid w:val="00275C73"/>
    <w:rsid w:val="003B2753"/>
    <w:rsid w:val="00415CD8"/>
    <w:rsid w:val="007070A1"/>
    <w:rsid w:val="00A307C7"/>
    <w:rsid w:val="00B363E1"/>
    <w:rsid w:val="00E4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55D49D5"/>
  <w15:docId w15:val="{C7A1ECEF-4757-924D-90D2-FD5C877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0A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Usuario de Microsoft Office</cp:lastModifiedBy>
  <cp:revision>2</cp:revision>
  <dcterms:created xsi:type="dcterms:W3CDTF">2019-03-05T18:21:00Z</dcterms:created>
  <dcterms:modified xsi:type="dcterms:W3CDTF">2019-03-05T18:21:00Z</dcterms:modified>
</cp:coreProperties>
</file>