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normal5"/>
        <w:tblpPr w:leftFromText="141" w:rightFromText="141" w:vertAnchor="text" w:horzAnchor="margin" w:tblpXSpec="center" w:tblpY="-4551"/>
        <w:tblW w:w="16182" w:type="dxa"/>
        <w:tblLook w:val="04A0" w:firstRow="1" w:lastRow="0" w:firstColumn="1" w:lastColumn="0" w:noHBand="0" w:noVBand="1"/>
      </w:tblPr>
      <w:tblGrid>
        <w:gridCol w:w="675"/>
        <w:gridCol w:w="546"/>
        <w:gridCol w:w="581"/>
        <w:gridCol w:w="1227"/>
        <w:gridCol w:w="842"/>
        <w:gridCol w:w="1114"/>
        <w:gridCol w:w="898"/>
        <w:gridCol w:w="975"/>
        <w:gridCol w:w="1322"/>
        <w:gridCol w:w="1439"/>
        <w:gridCol w:w="1164"/>
        <w:gridCol w:w="1130"/>
        <w:gridCol w:w="982"/>
        <w:gridCol w:w="1383"/>
        <w:gridCol w:w="385"/>
        <w:gridCol w:w="362"/>
        <w:gridCol w:w="1157"/>
      </w:tblGrid>
      <w:tr w:rsidR="00175C50" w:rsidRPr="00175C50" w:rsidTr="009F1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b/>
                <w:sz w:val="14"/>
                <w:szCs w:val="18"/>
              </w:rPr>
            </w:pPr>
            <w:bookmarkStart w:id="0" w:name="_Hlk498762359"/>
            <w:r w:rsidRPr="00175C50">
              <w:rPr>
                <w:b/>
                <w:sz w:val="14"/>
                <w:szCs w:val="18"/>
              </w:rPr>
              <w:t xml:space="preserve"> </w:t>
            </w:r>
            <w:r w:rsidRPr="00175C50">
              <w:rPr>
                <w:b/>
                <w:sz w:val="14"/>
                <w:szCs w:val="18"/>
              </w:rPr>
              <w:t>Caso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Edad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Sexo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Localización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Hábitos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Estimación tabaco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Alcohol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Motivo de consulta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Presentación Clínica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IMCO asociada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Mucosa adyacente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proofErr w:type="spellStart"/>
            <w:r w:rsidRPr="00175C50">
              <w:rPr>
                <w:b/>
                <w:sz w:val="14"/>
                <w:szCs w:val="18"/>
              </w:rPr>
              <w:t>Coilocitosis</w:t>
            </w:r>
            <w:proofErr w:type="spellEnd"/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Displasia Epitelial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Genotipo de HPV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L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P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8"/>
              </w:rPr>
            </w:pPr>
            <w:r w:rsidRPr="00175C50">
              <w:rPr>
                <w:b/>
                <w:sz w:val="14"/>
                <w:szCs w:val="18"/>
              </w:rPr>
              <w:t>Estadiaje</w:t>
            </w:r>
          </w:p>
        </w:tc>
      </w:tr>
      <w:tr w:rsidR="00175C50" w:rsidRPr="00175C50" w:rsidTr="009F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75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F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Reborde alveolar Inferior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Alcohol y tabaco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134320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 xml:space="preserve">Social 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Aspereza al tacto lingual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Placa blanca con tendencia a la verrugosidad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 xml:space="preserve">SI (Prótesis con </w:t>
            </w:r>
            <w:proofErr w:type="spellStart"/>
            <w:r w:rsidRPr="00175C50">
              <w:rPr>
                <w:sz w:val="14"/>
                <w:szCs w:val="18"/>
              </w:rPr>
              <w:t>ataches</w:t>
            </w:r>
            <w:proofErr w:type="spellEnd"/>
            <w:r w:rsidRPr="00175C50">
              <w:rPr>
                <w:sz w:val="14"/>
                <w:szCs w:val="18"/>
              </w:rPr>
              <w:t xml:space="preserve"> quebrados)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Normal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Moderada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Alto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III</w:t>
            </w:r>
          </w:p>
        </w:tc>
      </w:tr>
      <w:tr w:rsidR="009F11A2" w:rsidRPr="00175C50" w:rsidTr="009F1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2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78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F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Borde de lengua Izquierdo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Sensación de ardor en la zona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Mancha blanca difusa de superficie brillante con áreas de placa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 (Prótesis desadaptada e interposición lingual)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Aspecto blanquecino.</w:t>
            </w:r>
          </w:p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Carcinoma Infiltrante cercano a la zona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Severa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Bajo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3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IV</w:t>
            </w:r>
          </w:p>
        </w:tc>
      </w:tr>
      <w:tr w:rsidR="00175C50" w:rsidRPr="00175C50" w:rsidTr="009F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3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53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F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Paladar Blando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Tabaco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119720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Aumento de volumen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Placa blanca bien delimitada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NO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Normal.</w:t>
            </w:r>
          </w:p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Condiloma acuminado cercano a la zona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Leve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Alto y bajo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III</w:t>
            </w:r>
          </w:p>
        </w:tc>
      </w:tr>
      <w:tr w:rsidR="009F11A2" w:rsidRPr="00175C50" w:rsidTr="009F1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4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52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Borde de lengua izquierdo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Tabaco, alcohol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319375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Social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Aumento de volumen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Mancha blanca difusa de superficie brillante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 (restos radiculares con superficie filosa y deglución atípica)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Blanquecina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Moderada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Bajo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III</w:t>
            </w:r>
          </w:p>
        </w:tc>
      </w:tr>
      <w:tr w:rsidR="00175C50" w:rsidRPr="00175C50" w:rsidTr="009F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5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66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F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Borde de lengua derecho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Aumento de volumen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Placa blanca extensa con áreas más opacas y otras más brillantes de límites difusos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 (Prótesis desadaptada e interposición lingual)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Blanquecina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Moderada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Bajo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2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III</w:t>
            </w:r>
          </w:p>
        </w:tc>
      </w:tr>
      <w:tr w:rsidR="009F11A2" w:rsidRPr="00175C50" w:rsidTr="009F1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bookmarkStart w:id="1" w:name="_GoBack" w:colFirst="5" w:colLast="5"/>
            <w:r w:rsidRPr="00175C50">
              <w:rPr>
                <w:sz w:val="14"/>
                <w:szCs w:val="18"/>
              </w:rPr>
              <w:t>6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47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Borde de lengua derecho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Alcohol y tabaco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175200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Social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Placa blanca difusa brillante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 (diastema y resto radicular que durante la deglución genera impronta en borde de lengua)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Normal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Leve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Bajo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III</w:t>
            </w:r>
          </w:p>
        </w:tc>
      </w:tr>
      <w:bookmarkEnd w:id="1"/>
      <w:tr w:rsidR="00175C50" w:rsidRPr="00175C50" w:rsidTr="009F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7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60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F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Borde de lengua izquierdo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Alcohol y tabaco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109500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Social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Sensación de ardor en la zona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 xml:space="preserve">Mancha blanca brillante con zonas </w:t>
            </w:r>
            <w:proofErr w:type="spellStart"/>
            <w:r w:rsidRPr="00175C50">
              <w:rPr>
                <w:sz w:val="14"/>
                <w:szCs w:val="18"/>
              </w:rPr>
              <w:t>eritroplásicas</w:t>
            </w:r>
            <w:proofErr w:type="spellEnd"/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 (presencia de pernos sin rehabilitación protética e interposición lingual)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proofErr w:type="spellStart"/>
            <w:r w:rsidRPr="00175C50">
              <w:rPr>
                <w:sz w:val="14"/>
                <w:szCs w:val="18"/>
              </w:rPr>
              <w:t>Eritroplásica</w:t>
            </w:r>
            <w:proofErr w:type="spellEnd"/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Severa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Alto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2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III</w:t>
            </w:r>
          </w:p>
        </w:tc>
      </w:tr>
      <w:tr w:rsidR="009F11A2" w:rsidRPr="00175C50" w:rsidTr="009F1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8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59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Borde de lengua izquierdo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Alcohol y tabaco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71175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proofErr w:type="gramStart"/>
            <w:r w:rsidRPr="00175C50">
              <w:rPr>
                <w:sz w:val="14"/>
                <w:szCs w:val="18"/>
              </w:rPr>
              <w:t>Mancha  blanca</w:t>
            </w:r>
            <w:proofErr w:type="gramEnd"/>
            <w:r w:rsidRPr="00175C50">
              <w:rPr>
                <w:sz w:val="14"/>
                <w:szCs w:val="18"/>
              </w:rPr>
              <w:t xml:space="preserve"> extensa con áreas con tendencia a la queratosis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 xml:space="preserve">SI (presencia de elementos filosos y hábitos </w:t>
            </w:r>
            <w:proofErr w:type="spellStart"/>
            <w:r w:rsidRPr="00175C50">
              <w:rPr>
                <w:sz w:val="14"/>
                <w:szCs w:val="18"/>
              </w:rPr>
              <w:t>parafuncionales</w:t>
            </w:r>
            <w:proofErr w:type="spellEnd"/>
            <w:r w:rsidRPr="00175C50">
              <w:rPr>
                <w:sz w:val="14"/>
                <w:szCs w:val="18"/>
              </w:rPr>
              <w:t>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Blanquecina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Moderada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Alto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3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IV</w:t>
            </w:r>
          </w:p>
        </w:tc>
      </w:tr>
      <w:tr w:rsidR="00175C50" w:rsidRPr="00175C50" w:rsidTr="009F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9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77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F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Borde de lengua izquierdo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Tabaco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110960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Placa blanca difusa brillante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proofErr w:type="gramStart"/>
            <w:r w:rsidRPr="00175C50">
              <w:rPr>
                <w:sz w:val="14"/>
                <w:szCs w:val="18"/>
              </w:rPr>
              <w:t>SI  (</w:t>
            </w:r>
            <w:proofErr w:type="gramEnd"/>
            <w:r w:rsidRPr="00175C50">
              <w:rPr>
                <w:sz w:val="14"/>
                <w:szCs w:val="18"/>
              </w:rPr>
              <w:t>Prótesis desadaptada e interposición lingual)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Normal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Moderada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Alto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2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III</w:t>
            </w:r>
          </w:p>
        </w:tc>
      </w:tr>
      <w:tr w:rsidR="009F11A2" w:rsidRPr="00175C50" w:rsidTr="009F1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10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62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F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Borde de lengua izquierdo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proofErr w:type="gramStart"/>
            <w:r w:rsidRPr="00175C50">
              <w:rPr>
                <w:sz w:val="14"/>
                <w:szCs w:val="18"/>
              </w:rPr>
              <w:t>Mancha  blanca</w:t>
            </w:r>
            <w:proofErr w:type="gramEnd"/>
            <w:r w:rsidRPr="00175C50">
              <w:rPr>
                <w:sz w:val="14"/>
                <w:szCs w:val="18"/>
              </w:rPr>
              <w:t xml:space="preserve"> extensa con áreas de tendencia a la queratosis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 (coronas métalo-cerámicas que durante la deglución traumatizan borde de lengua)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Blanquecino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Moderada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Bajo Riesgo</w:t>
            </w:r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3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IV</w:t>
            </w:r>
          </w:p>
        </w:tc>
      </w:tr>
      <w:tr w:rsidR="00175C50" w:rsidRPr="00175C50" w:rsidTr="009F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F11A2" w:rsidRPr="00175C50" w:rsidRDefault="009F11A2" w:rsidP="009F11A2">
            <w:pPr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11</w:t>
            </w:r>
          </w:p>
        </w:tc>
        <w:tc>
          <w:tcPr>
            <w:tcW w:w="546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49</w:t>
            </w:r>
          </w:p>
        </w:tc>
        <w:tc>
          <w:tcPr>
            <w:tcW w:w="581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F</w:t>
            </w:r>
          </w:p>
        </w:tc>
        <w:tc>
          <w:tcPr>
            <w:tcW w:w="122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Cara ventral de lengua</w:t>
            </w:r>
          </w:p>
        </w:tc>
        <w:tc>
          <w:tcPr>
            <w:tcW w:w="84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Tabaco</w:t>
            </w:r>
          </w:p>
        </w:tc>
        <w:tc>
          <w:tcPr>
            <w:tcW w:w="111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40000</w:t>
            </w:r>
          </w:p>
        </w:tc>
        <w:tc>
          <w:tcPr>
            <w:tcW w:w="898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97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-</w:t>
            </w:r>
          </w:p>
        </w:tc>
        <w:tc>
          <w:tcPr>
            <w:tcW w:w="132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Placa blanca con zona verrugosa de límites difusos</w:t>
            </w:r>
          </w:p>
        </w:tc>
        <w:tc>
          <w:tcPr>
            <w:tcW w:w="1439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NO</w:t>
            </w:r>
          </w:p>
        </w:tc>
        <w:tc>
          <w:tcPr>
            <w:tcW w:w="1164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Blanquecino</w:t>
            </w:r>
          </w:p>
        </w:tc>
        <w:tc>
          <w:tcPr>
            <w:tcW w:w="1130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SI</w:t>
            </w:r>
          </w:p>
        </w:tc>
        <w:tc>
          <w:tcPr>
            <w:tcW w:w="98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Moderada</w:t>
            </w:r>
          </w:p>
        </w:tc>
        <w:tc>
          <w:tcPr>
            <w:tcW w:w="1383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 xml:space="preserve">Sin </w:t>
            </w:r>
            <w:proofErr w:type="spellStart"/>
            <w:r w:rsidRPr="00175C50">
              <w:rPr>
                <w:sz w:val="14"/>
                <w:szCs w:val="18"/>
              </w:rPr>
              <w:t>genotipificación</w:t>
            </w:r>
            <w:proofErr w:type="spellEnd"/>
          </w:p>
        </w:tc>
        <w:tc>
          <w:tcPr>
            <w:tcW w:w="385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2</w:t>
            </w:r>
          </w:p>
        </w:tc>
        <w:tc>
          <w:tcPr>
            <w:tcW w:w="362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1</w:t>
            </w:r>
          </w:p>
        </w:tc>
        <w:tc>
          <w:tcPr>
            <w:tcW w:w="1157" w:type="dxa"/>
          </w:tcPr>
          <w:p w:rsidR="009F11A2" w:rsidRPr="00175C50" w:rsidRDefault="009F11A2" w:rsidP="009F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8"/>
              </w:rPr>
            </w:pPr>
            <w:r w:rsidRPr="00175C50">
              <w:rPr>
                <w:sz w:val="14"/>
                <w:szCs w:val="18"/>
              </w:rPr>
              <w:t>Estadio III</w:t>
            </w:r>
          </w:p>
        </w:tc>
      </w:tr>
      <w:bookmarkEnd w:id="0"/>
    </w:tbl>
    <w:p w:rsidR="0054287B" w:rsidRDefault="0054287B" w:rsidP="0054287B"/>
    <w:p w:rsidR="002540E9" w:rsidRDefault="002540E9"/>
    <w:sectPr w:rsidR="002540E9" w:rsidSect="001769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9D"/>
    <w:rsid w:val="0005162E"/>
    <w:rsid w:val="00067503"/>
    <w:rsid w:val="000B6830"/>
    <w:rsid w:val="00175C50"/>
    <w:rsid w:val="0017690F"/>
    <w:rsid w:val="001A047D"/>
    <w:rsid w:val="001F2183"/>
    <w:rsid w:val="002540E9"/>
    <w:rsid w:val="00350DFD"/>
    <w:rsid w:val="003A4722"/>
    <w:rsid w:val="003D1133"/>
    <w:rsid w:val="004815B5"/>
    <w:rsid w:val="004D52F9"/>
    <w:rsid w:val="005414B6"/>
    <w:rsid w:val="0054287B"/>
    <w:rsid w:val="0055274B"/>
    <w:rsid w:val="00557A0D"/>
    <w:rsid w:val="005D3FDA"/>
    <w:rsid w:val="005F1944"/>
    <w:rsid w:val="005F1D9D"/>
    <w:rsid w:val="00674AA3"/>
    <w:rsid w:val="0068603F"/>
    <w:rsid w:val="006D01D1"/>
    <w:rsid w:val="0071744B"/>
    <w:rsid w:val="007E699A"/>
    <w:rsid w:val="007E7C3B"/>
    <w:rsid w:val="007F5CFE"/>
    <w:rsid w:val="008000FA"/>
    <w:rsid w:val="00813A80"/>
    <w:rsid w:val="009124EE"/>
    <w:rsid w:val="00935E04"/>
    <w:rsid w:val="009449D3"/>
    <w:rsid w:val="009F0161"/>
    <w:rsid w:val="009F11A2"/>
    <w:rsid w:val="00BB6327"/>
    <w:rsid w:val="00BD7EAA"/>
    <w:rsid w:val="00CC3D90"/>
    <w:rsid w:val="00DA4627"/>
    <w:rsid w:val="00E1743D"/>
    <w:rsid w:val="00E432AC"/>
    <w:rsid w:val="00E55DB2"/>
    <w:rsid w:val="00E60BE8"/>
    <w:rsid w:val="00F1780A"/>
    <w:rsid w:val="00F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626BF"/>
  <w15:docId w15:val="{0E40BB69-B1D1-4E7B-B52A-2E0D52A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9F11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 Gilligan</cp:lastModifiedBy>
  <cp:revision>5</cp:revision>
  <dcterms:created xsi:type="dcterms:W3CDTF">2017-11-16T15:23:00Z</dcterms:created>
  <dcterms:modified xsi:type="dcterms:W3CDTF">2017-11-18T13:14:00Z</dcterms:modified>
</cp:coreProperties>
</file>